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01E3" w14:textId="21A8633D" w:rsidR="00F3536F" w:rsidRDefault="00000000">
      <w:pPr>
        <w:widowControl w:val="0"/>
        <w:spacing w:before="71"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oferente que </w:t>
      </w:r>
      <w:r w:rsidR="00A76CAB">
        <w:rPr>
          <w:sz w:val="24"/>
          <w:szCs w:val="24"/>
        </w:rPr>
        <w:t>suscribe</w:t>
      </w:r>
      <w:r>
        <w:rPr>
          <w:sz w:val="24"/>
          <w:szCs w:val="24"/>
        </w:rPr>
        <w:t xml:space="preserve"> deberá indicar el canon de arriendo mensual impuesto incluido, expresado en UF</w:t>
      </w:r>
      <w:r w:rsidR="00A76CAB">
        <w:rPr>
          <w:sz w:val="24"/>
          <w:szCs w:val="24"/>
        </w:rPr>
        <w:t xml:space="preserve"> y</w:t>
      </w:r>
      <w:r>
        <w:rPr>
          <w:sz w:val="24"/>
          <w:szCs w:val="24"/>
        </w:rPr>
        <w:t xml:space="preserve"> </w:t>
      </w:r>
      <w:r w:rsidR="00A76CAB">
        <w:rPr>
          <w:sz w:val="24"/>
          <w:szCs w:val="24"/>
        </w:rPr>
        <w:t>las</w:t>
      </w:r>
      <w:r>
        <w:rPr>
          <w:sz w:val="24"/>
          <w:szCs w:val="24"/>
        </w:rPr>
        <w:t xml:space="preserve"> características técnicas: </w:t>
      </w:r>
    </w:p>
    <w:p w14:paraId="23445B1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"/>
        <w:tblW w:w="991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96"/>
        <w:gridCol w:w="1276"/>
        <w:gridCol w:w="1843"/>
        <w:gridCol w:w="2835"/>
        <w:gridCol w:w="2268"/>
      </w:tblGrid>
      <w:tr w:rsidR="00006816" w14:paraId="5F90745A" w14:textId="77777777" w:rsidTr="00006816">
        <w:trPr>
          <w:trHeight w:val="149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1066BA2D" w14:textId="6A45C21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DETALLE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53752730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CANON DE ARRIENDO MENSUAL IMPUESTO INCLUIDO</w:t>
            </w:r>
          </w:p>
          <w:p w14:paraId="54862A18" w14:textId="506D2D22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(UF)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0DA043C5" w14:textId="77777777" w:rsidR="00006816" w:rsidRPr="00A76CAB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>SUPERFICIE DE CONSTRUCCIÓN (m2)</w:t>
            </w:r>
          </w:p>
          <w:p w14:paraId="4BBB02A7" w14:textId="2D550EB2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 xml:space="preserve">(Mínimo </w:t>
            </w:r>
            <w:r w:rsidR="00FA6649">
              <w:rPr>
                <w:b/>
                <w:color w:val="000000"/>
              </w:rPr>
              <w:t>295</w:t>
            </w:r>
            <w:r w:rsidRPr="00A76CAB">
              <w:rPr>
                <w:b/>
                <w:color w:val="000000"/>
              </w:rPr>
              <w:t xml:space="preserve"> m2)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1D358C1B" w14:textId="68A98E0A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AAB6C5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DIRECCIÓN DEL INMUEBLE</w:t>
            </w:r>
          </w:p>
          <w:p w14:paraId="194ED2ED" w14:textId="62327DB4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(DENTRO DEL RADIO URBANO)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2576F48C" w14:textId="5F834A39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CONDICIONES DE SEGURIDAD</w:t>
            </w:r>
          </w:p>
        </w:tc>
      </w:tr>
      <w:tr w:rsidR="00006816" w14:paraId="043DFE26" w14:textId="77777777" w:rsidTr="00006816">
        <w:trPr>
          <w:trHeight w:val="156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7AC3" w14:textId="5FF09CB1" w:rsidR="00006816" w:rsidRP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color w:val="000000"/>
              </w:rPr>
            </w:pPr>
            <w:r w:rsidRPr="00006816">
              <w:rPr>
                <w:b/>
                <w:bCs/>
                <w:color w:val="000000"/>
              </w:rPr>
              <w:t xml:space="preserve">INMUEBLE PARA BODEGA DE </w:t>
            </w:r>
            <w:r w:rsidR="006E15BF">
              <w:rPr>
                <w:b/>
                <w:bCs/>
                <w:color w:val="000000"/>
              </w:rPr>
              <w:t>ACTIVOS FIJOS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4356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CBE4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2E5F" w14:textId="6061A585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126E" w14:textId="7FFE9893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594BB8C4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8FC238D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0BECA4BA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7A0BC835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310CA419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D001CE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98"/>
        <w:gridCol w:w="6762"/>
      </w:tblGrid>
      <w:tr w:rsidR="00F3536F" w14:paraId="4EFF70D1" w14:textId="77777777">
        <w:tc>
          <w:tcPr>
            <w:tcW w:w="3298" w:type="dxa"/>
            <w:shd w:val="clear" w:color="auto" w:fill="DEEBF6"/>
            <w:vAlign w:val="center"/>
          </w:tcPr>
          <w:p w14:paraId="18610716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NOMBRE OFERENTE O REPRESENTANTE LEGAL</w:t>
            </w:r>
          </w:p>
        </w:tc>
        <w:tc>
          <w:tcPr>
            <w:tcW w:w="6762" w:type="dxa"/>
            <w:vAlign w:val="center"/>
          </w:tcPr>
          <w:p w14:paraId="5D598991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589A8A3D" w14:textId="77777777">
        <w:trPr>
          <w:trHeight w:val="1921"/>
        </w:trPr>
        <w:tc>
          <w:tcPr>
            <w:tcW w:w="3298" w:type="dxa"/>
            <w:shd w:val="clear" w:color="auto" w:fill="DEEBF6"/>
            <w:vAlign w:val="center"/>
          </w:tcPr>
          <w:p w14:paraId="3897E668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FIRMA</w:t>
            </w:r>
          </w:p>
        </w:tc>
        <w:tc>
          <w:tcPr>
            <w:tcW w:w="6762" w:type="dxa"/>
            <w:vAlign w:val="center"/>
          </w:tcPr>
          <w:p w14:paraId="366EED83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1347762D" w14:textId="77777777">
        <w:tc>
          <w:tcPr>
            <w:tcW w:w="3298" w:type="dxa"/>
            <w:shd w:val="clear" w:color="auto" w:fill="DEEBF6"/>
            <w:vAlign w:val="center"/>
          </w:tcPr>
          <w:p w14:paraId="3BB62339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FECHA</w:t>
            </w:r>
          </w:p>
        </w:tc>
        <w:tc>
          <w:tcPr>
            <w:tcW w:w="6762" w:type="dxa"/>
            <w:vAlign w:val="center"/>
          </w:tcPr>
          <w:p w14:paraId="55720C1C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378D5452" w14:textId="77777777" w:rsidR="00F3536F" w:rsidRDefault="00F3536F">
      <w:pPr>
        <w:tabs>
          <w:tab w:val="left" w:pos="7740"/>
        </w:tabs>
        <w:rPr>
          <w:sz w:val="24"/>
          <w:szCs w:val="24"/>
        </w:rPr>
      </w:pPr>
    </w:p>
    <w:sectPr w:rsidR="00F3536F">
      <w:headerReference w:type="default" r:id="rId7"/>
      <w:footerReference w:type="default" r:id="rId8"/>
      <w:pgSz w:w="12240" w:h="15840"/>
      <w:pgMar w:top="1134" w:right="1134" w:bottom="1134" w:left="1134" w:header="386" w:footer="13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11490" w14:textId="77777777" w:rsidR="001546FF" w:rsidRDefault="001546FF">
      <w:pPr>
        <w:spacing w:after="0" w:line="240" w:lineRule="auto"/>
      </w:pPr>
      <w:r>
        <w:separator/>
      </w:r>
    </w:p>
  </w:endnote>
  <w:endnote w:type="continuationSeparator" w:id="0">
    <w:p w14:paraId="2B2EE7F6" w14:textId="77777777" w:rsidR="001546FF" w:rsidRDefault="0015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6E8F" w14:textId="77777777" w:rsidR="00F3536F" w:rsidRDefault="00000000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Página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</w:p>
  <w:p w14:paraId="46B14D60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B71CB" w14:textId="77777777" w:rsidR="001546FF" w:rsidRDefault="001546FF">
      <w:pPr>
        <w:spacing w:after="0" w:line="240" w:lineRule="auto"/>
      </w:pPr>
      <w:r>
        <w:separator/>
      </w:r>
    </w:p>
  </w:footnote>
  <w:footnote w:type="continuationSeparator" w:id="0">
    <w:p w14:paraId="50C157A5" w14:textId="77777777" w:rsidR="001546FF" w:rsidRDefault="00154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2DC0" w14:textId="77777777" w:rsidR="00F3536F" w:rsidRDefault="00F3536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sz w:val="24"/>
        <w:szCs w:val="24"/>
      </w:rPr>
    </w:pPr>
  </w:p>
  <w:tbl>
    <w:tblPr>
      <w:tblStyle w:val="a2"/>
      <w:tblW w:w="1009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26"/>
      <w:gridCol w:w="7804"/>
      <w:gridCol w:w="1160"/>
    </w:tblGrid>
    <w:tr w:rsidR="00F3536F" w14:paraId="2B564068" w14:textId="77777777">
      <w:trPr>
        <w:trHeight w:val="1266"/>
      </w:trPr>
      <w:tc>
        <w:tcPr>
          <w:tcW w:w="1126" w:type="dxa"/>
        </w:tcPr>
        <w:p w14:paraId="057AE4E3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3686AB9" wp14:editId="17D3035E">
                <wp:extent cx="428625" cy="704850"/>
                <wp:effectExtent l="0" t="0" r="0" b="0"/>
                <wp:docPr id="170314489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l="-4793" t="-961" r="-4793" b="-9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56AB8C8A" w14:textId="77777777" w:rsidR="00F3536F" w:rsidRDefault="00F3536F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</w:p>
        <w:p w14:paraId="0E3B6D31" w14:textId="77777777" w:rsidR="00F3536F" w:rsidRDefault="00000000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ANEXO TÉCNICO – ECONÓMICO</w:t>
          </w:r>
        </w:p>
        <w:p w14:paraId="18D8A939" w14:textId="6E2A8935" w:rsidR="00F3536F" w:rsidRDefault="00000000">
          <w:pPr>
            <w:jc w:val="center"/>
            <w:rPr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“</w:t>
          </w:r>
          <w:r w:rsidR="00FA6649" w:rsidRPr="00FA6649"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ARRIENDO DE INMUEBLE PARA BODEGA DESTINADA A LA ADMINISTRACIÓN, RESGUARDO Y DESPACHO DE ACTIVOS FIJOS DE LOS ESTABLECIMIENTOS DE LA DIRECCIÓN COMUNAL DE SALUD</w:t>
          </w: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”</w:t>
          </w:r>
        </w:p>
      </w:tc>
      <w:tc>
        <w:tcPr>
          <w:tcW w:w="1160" w:type="dxa"/>
        </w:tcPr>
        <w:p w14:paraId="4AE0C0EE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534DD8E" wp14:editId="2824511A">
                <wp:extent cx="647700" cy="695325"/>
                <wp:effectExtent l="0" t="0" r="0" b="0"/>
                <wp:docPr id="17031448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F1965F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6F"/>
    <w:rsid w:val="00006816"/>
    <w:rsid w:val="000C1B27"/>
    <w:rsid w:val="001546FF"/>
    <w:rsid w:val="00353798"/>
    <w:rsid w:val="0042671C"/>
    <w:rsid w:val="0056326A"/>
    <w:rsid w:val="005C67BB"/>
    <w:rsid w:val="0066504D"/>
    <w:rsid w:val="006E15BF"/>
    <w:rsid w:val="008B19E4"/>
    <w:rsid w:val="00993E61"/>
    <w:rsid w:val="00A320EA"/>
    <w:rsid w:val="00A76CAB"/>
    <w:rsid w:val="00A9292A"/>
    <w:rsid w:val="00BC5CE7"/>
    <w:rsid w:val="00E23AF5"/>
    <w:rsid w:val="00F3536F"/>
    <w:rsid w:val="00FA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C66A"/>
  <w15:docId w15:val="{86D97E10-2FB3-46E8-AA5A-92C3E377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4Car">
    <w:name w:val="Título 4 Car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lang w:eastAsia="en-US"/>
    </w:rPr>
  </w:style>
  <w:style w:type="paragraph" w:styleId="Sinespaciado">
    <w:name w:val="No Spacing"/>
    <w:uiPriority w:val="1"/>
    <w:qFormat/>
    <w:rsid w:val="002C72F7"/>
    <w:rPr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6tJcgKBEuKd1GfsOuF6CrUd8g==">CgMxLjA4AHIhMXBKZnRxVnBRS0dRMGFHeTMzTFRPc3VILUU4c1gwV0VU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aschnakei</dc:creator>
  <cp:lastModifiedBy>Herman Cifuentes</cp:lastModifiedBy>
  <cp:revision>7</cp:revision>
  <dcterms:created xsi:type="dcterms:W3CDTF">2023-08-10T18:29:00Z</dcterms:created>
  <dcterms:modified xsi:type="dcterms:W3CDTF">2025-10-15T14:27:00Z</dcterms:modified>
</cp:coreProperties>
</file>